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32E" w:rsidRPr="00551CA8" w:rsidRDefault="00A8032E" w:rsidP="00A8032E">
      <w:pPr>
        <w:tabs>
          <w:tab w:val="left" w:pos="4320"/>
        </w:tabs>
        <w:rPr>
          <w:b/>
          <w:bCs/>
          <w:sz w:val="26"/>
          <w:szCs w:val="26"/>
        </w:rPr>
      </w:pPr>
    </w:p>
    <w:tbl>
      <w:tblPr>
        <w:tblW w:w="5000" w:type="pct"/>
        <w:jc w:val="center"/>
        <w:tblCellSpacing w:w="0" w:type="dxa"/>
        <w:tblCellMar>
          <w:left w:w="0" w:type="dxa"/>
          <w:right w:w="0" w:type="dxa"/>
        </w:tblCellMar>
        <w:tblLook w:val="04A0"/>
      </w:tblPr>
      <w:tblGrid>
        <w:gridCol w:w="4008"/>
        <w:gridCol w:w="6936"/>
      </w:tblGrid>
      <w:tr w:rsidR="00A8032E" w:rsidRPr="00DF6D4F" w:rsidTr="00745AD2">
        <w:trPr>
          <w:trHeight w:val="525"/>
          <w:tblCellSpacing w:w="0" w:type="dxa"/>
          <w:jc w:val="center"/>
        </w:trPr>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1. Tên học phần: </w:t>
            </w:r>
          </w:p>
        </w:tc>
        <w:tc>
          <w:tcPr>
            <w:tcW w:w="0" w:type="auto"/>
            <w:vAlign w:val="center"/>
          </w:tcPr>
          <w:p w:rsidR="00A8032E" w:rsidRPr="005E5A31" w:rsidRDefault="00A8032E" w:rsidP="00745AD2">
            <w:pPr>
              <w:spacing w:before="120" w:after="120"/>
              <w:ind w:left="130"/>
              <w:rPr>
                <w:b/>
                <w:bCs/>
                <w:sz w:val="26"/>
                <w:szCs w:val="26"/>
                <w:lang w:val="de-DE"/>
              </w:rPr>
            </w:pPr>
            <w:r w:rsidRPr="00DF6D4F">
              <w:rPr>
                <w:b/>
                <w:bCs/>
                <w:sz w:val="26"/>
                <w:szCs w:val="26"/>
                <w:lang w:val="de-DE"/>
              </w:rPr>
              <w:t>THIẾT BỊ ĐIỆN</w:t>
            </w:r>
            <w:r w:rsidRPr="005E5A31">
              <w:rPr>
                <w:b/>
                <w:bCs/>
                <w:sz w:val="26"/>
                <w:szCs w:val="26"/>
                <w:lang w:val="de-DE"/>
              </w:rPr>
              <w:tab/>
            </w:r>
            <w:r w:rsidRPr="005E5A31">
              <w:rPr>
                <w:b/>
                <w:bCs/>
                <w:sz w:val="26"/>
                <w:szCs w:val="26"/>
                <w:lang w:val="de-DE"/>
              </w:rPr>
              <w:tab/>
            </w:r>
          </w:p>
        </w:tc>
      </w:tr>
      <w:tr w:rsidR="00A8032E" w:rsidRPr="00DF6D4F" w:rsidTr="00745AD2">
        <w:trPr>
          <w:trHeight w:val="525"/>
          <w:tblCellSpacing w:w="0" w:type="dxa"/>
          <w:jc w:val="center"/>
        </w:trPr>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2. Mã học phần: </w:t>
            </w:r>
          </w:p>
        </w:tc>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DLANH20</w:t>
            </w:r>
            <w:r>
              <w:rPr>
                <w:b/>
                <w:bCs/>
                <w:sz w:val="26"/>
                <w:szCs w:val="26"/>
                <w:lang w:val="de-DE"/>
              </w:rPr>
              <w:t>8</w:t>
            </w:r>
          </w:p>
        </w:tc>
      </w:tr>
      <w:tr w:rsidR="00A8032E" w:rsidRPr="00DF6D4F" w:rsidTr="00745AD2">
        <w:trPr>
          <w:trHeight w:val="525"/>
          <w:tblCellSpacing w:w="0" w:type="dxa"/>
          <w:jc w:val="center"/>
        </w:trPr>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3. Số tín chỉ: </w:t>
            </w:r>
          </w:p>
        </w:tc>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2(2,0,4) </w:t>
            </w:r>
          </w:p>
        </w:tc>
      </w:tr>
      <w:tr w:rsidR="00A8032E" w:rsidRPr="00DF6D4F" w:rsidTr="00745AD2">
        <w:trPr>
          <w:trHeight w:val="525"/>
          <w:tblCellSpacing w:w="0" w:type="dxa"/>
          <w:jc w:val="center"/>
        </w:trPr>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4. Trình độ: </w:t>
            </w:r>
          </w:p>
        </w:tc>
        <w:tc>
          <w:tcPr>
            <w:tcW w:w="0" w:type="auto"/>
            <w:vAlign w:val="center"/>
          </w:tcPr>
          <w:p w:rsidR="00A8032E" w:rsidRPr="005E5A31" w:rsidRDefault="00A8032E" w:rsidP="00745AD2">
            <w:pPr>
              <w:spacing w:before="120" w:after="120"/>
              <w:ind w:left="130"/>
              <w:rPr>
                <w:b/>
                <w:bCs/>
                <w:sz w:val="26"/>
                <w:szCs w:val="26"/>
                <w:lang w:val="de-DE"/>
              </w:rPr>
            </w:pPr>
            <w:r w:rsidRPr="005E5A31">
              <w:rPr>
                <w:b/>
                <w:bCs/>
                <w:sz w:val="26"/>
                <w:szCs w:val="26"/>
                <w:lang w:val="de-DE"/>
              </w:rPr>
              <w:t xml:space="preserve">Dành cho sinh viên năm thứ 2 </w:t>
            </w:r>
          </w:p>
        </w:tc>
      </w:tr>
    </w:tbl>
    <w:p w:rsidR="00A8032E" w:rsidRPr="00DF6D4F" w:rsidRDefault="00A8032E" w:rsidP="00A8032E">
      <w:pPr>
        <w:spacing w:before="120" w:after="120"/>
        <w:ind w:left="130"/>
        <w:rPr>
          <w:b/>
          <w:bCs/>
          <w:sz w:val="26"/>
          <w:szCs w:val="26"/>
          <w:lang w:val="de-DE"/>
        </w:rPr>
      </w:pPr>
      <w:r w:rsidRPr="00DF6D4F">
        <w:rPr>
          <w:b/>
          <w:bCs/>
          <w:sz w:val="26"/>
          <w:szCs w:val="26"/>
          <w:lang w:val="de-DE"/>
        </w:rPr>
        <w:t>5. Phân bố thời gian</w:t>
      </w:r>
    </w:p>
    <w:p w:rsidR="00A8032E" w:rsidRPr="00E84B44" w:rsidRDefault="00A8032E" w:rsidP="00A8032E">
      <w:pPr>
        <w:pStyle w:val="normaltext13thuthang"/>
        <w:rPr>
          <w:lang w:val="de-DE"/>
        </w:rPr>
      </w:pPr>
      <w:r>
        <w:rPr>
          <w:lang w:val="de-DE"/>
        </w:rPr>
        <w:t xml:space="preserve"> </w:t>
      </w:r>
      <w:r w:rsidRPr="00E84B44">
        <w:rPr>
          <w:lang w:val="de-DE"/>
        </w:rPr>
        <w:t xml:space="preserve">- Lên lớp </w:t>
      </w:r>
      <w:r w:rsidRPr="00E84B44">
        <w:rPr>
          <w:lang w:val="de-DE"/>
        </w:rPr>
        <w:tab/>
      </w:r>
      <w:r>
        <w:rPr>
          <w:lang w:val="de-DE"/>
        </w:rPr>
        <w:t xml:space="preserve"> </w:t>
      </w:r>
      <w:r w:rsidRPr="00E84B44">
        <w:rPr>
          <w:lang w:val="de-DE"/>
        </w:rPr>
        <w:t>: 30 tiết</w:t>
      </w:r>
    </w:p>
    <w:p w:rsidR="00A8032E" w:rsidRPr="004D28C9" w:rsidRDefault="00A8032E" w:rsidP="00A8032E">
      <w:pPr>
        <w:pStyle w:val="normaltext13thuthang"/>
        <w:tabs>
          <w:tab w:val="left" w:pos="4320"/>
        </w:tabs>
        <w:ind w:left="0" w:firstLine="360"/>
        <w:rPr>
          <w:lang w:val="de-DE"/>
        </w:rPr>
      </w:pPr>
      <w:r w:rsidRPr="004D28C9">
        <w:rPr>
          <w:lang w:val="de-DE"/>
        </w:rPr>
        <w:t xml:space="preserve">- Thực tập phòng thí nghiệm: 0 tiết </w:t>
      </w:r>
    </w:p>
    <w:p w:rsidR="00A8032E" w:rsidRPr="004D28C9" w:rsidRDefault="00A8032E" w:rsidP="00A8032E">
      <w:pPr>
        <w:pStyle w:val="normaltext13thuthang"/>
        <w:tabs>
          <w:tab w:val="left" w:pos="4320"/>
        </w:tabs>
        <w:ind w:left="0" w:firstLine="360"/>
        <w:rPr>
          <w:lang w:val="de-DE"/>
        </w:rPr>
      </w:pPr>
      <w:r w:rsidRPr="004D28C9">
        <w:rPr>
          <w:lang w:val="de-DE"/>
        </w:rPr>
        <w:t>- Thực hành : 0 tiết</w:t>
      </w:r>
    </w:p>
    <w:p w:rsidR="00A8032E" w:rsidRPr="004D28C9" w:rsidRDefault="00A8032E" w:rsidP="00A8032E">
      <w:pPr>
        <w:pStyle w:val="normaltext13thuthang"/>
        <w:tabs>
          <w:tab w:val="left" w:pos="4320"/>
        </w:tabs>
        <w:ind w:left="0" w:firstLine="360"/>
        <w:rPr>
          <w:lang w:val="de-DE"/>
        </w:rPr>
      </w:pPr>
      <w:r w:rsidRPr="004D28C9">
        <w:rPr>
          <w:lang w:val="de-DE"/>
        </w:rPr>
        <w:t>- Tự học : 60 tiết</w:t>
      </w:r>
    </w:p>
    <w:p w:rsidR="00A8032E" w:rsidRPr="00DF6D4F" w:rsidRDefault="00A8032E" w:rsidP="00A8032E">
      <w:pPr>
        <w:spacing w:before="120" w:after="120"/>
        <w:ind w:left="130"/>
        <w:rPr>
          <w:b/>
          <w:bCs/>
          <w:sz w:val="26"/>
          <w:szCs w:val="26"/>
          <w:lang w:val="de-DE"/>
        </w:rPr>
      </w:pPr>
      <w:r w:rsidRPr="00DF6D4F">
        <w:rPr>
          <w:b/>
          <w:bCs/>
          <w:sz w:val="26"/>
          <w:szCs w:val="26"/>
          <w:lang w:val="de-DE"/>
        </w:rPr>
        <w:t xml:space="preserve">6. Điều kiện tiên quyết </w:t>
      </w:r>
      <w:r w:rsidRPr="00DF6D4F">
        <w:rPr>
          <w:b/>
          <w:bCs/>
          <w:sz w:val="26"/>
          <w:szCs w:val="26"/>
          <w:lang w:val="de-DE"/>
        </w:rPr>
        <w:tab/>
        <w:t xml:space="preserve">:  </w:t>
      </w:r>
      <w:r w:rsidRPr="000C6029">
        <w:rPr>
          <w:bCs/>
          <w:sz w:val="26"/>
          <w:szCs w:val="26"/>
          <w:lang w:val="de-DE"/>
        </w:rPr>
        <w:t>đã học xong học phần kỹ thuật điện</w:t>
      </w:r>
    </w:p>
    <w:p w:rsidR="00A8032E" w:rsidRPr="00DF6D4F" w:rsidRDefault="00A8032E" w:rsidP="00A8032E">
      <w:pPr>
        <w:spacing w:before="120" w:after="120"/>
        <w:ind w:left="130"/>
        <w:rPr>
          <w:b/>
          <w:bCs/>
          <w:sz w:val="26"/>
          <w:szCs w:val="26"/>
          <w:lang w:val="de-DE"/>
        </w:rPr>
      </w:pPr>
      <w:r w:rsidRPr="00DF6D4F">
        <w:rPr>
          <w:b/>
          <w:bCs/>
          <w:sz w:val="26"/>
          <w:szCs w:val="26"/>
          <w:lang w:val="de-DE"/>
        </w:rPr>
        <w:t>7. Mục tiêu của học phần</w:t>
      </w:r>
    </w:p>
    <w:p w:rsidR="00A8032E" w:rsidRPr="00302EB7" w:rsidRDefault="00A8032E" w:rsidP="00A8032E">
      <w:pPr>
        <w:tabs>
          <w:tab w:val="left" w:pos="4320"/>
        </w:tabs>
        <w:ind w:firstLine="360"/>
        <w:rPr>
          <w:sz w:val="26"/>
          <w:szCs w:val="26"/>
          <w:lang w:val="de-DE"/>
        </w:rPr>
      </w:pPr>
      <w:r w:rsidRPr="00302EB7">
        <w:rPr>
          <w:sz w:val="26"/>
          <w:szCs w:val="26"/>
          <w:lang w:val="de-DE"/>
        </w:rPr>
        <w:t>Sau khi hoàn tất môn học sinh viên được trang bị các kiến thức về cấu tạo, nguyên lý làm việc và kỹ thuật điều khiển, bảo dưỡng sửa chữa các thiết bị và máy điện đặc trưng sử dụng trong công nghiệp và dân dụng.</w:t>
      </w:r>
    </w:p>
    <w:p w:rsidR="00A8032E" w:rsidRPr="00DF6D4F" w:rsidRDefault="00A8032E" w:rsidP="00A8032E">
      <w:pPr>
        <w:spacing w:before="120" w:after="120"/>
        <w:ind w:left="130"/>
        <w:rPr>
          <w:b/>
          <w:bCs/>
          <w:sz w:val="26"/>
          <w:szCs w:val="26"/>
          <w:lang w:val="de-DE"/>
        </w:rPr>
      </w:pPr>
      <w:r w:rsidRPr="00DF6D4F">
        <w:rPr>
          <w:b/>
          <w:bCs/>
          <w:sz w:val="26"/>
          <w:szCs w:val="26"/>
          <w:lang w:val="de-DE"/>
        </w:rPr>
        <w:t xml:space="preserve">8. Mô tả vắn tắt nội dung  học phần </w:t>
      </w:r>
    </w:p>
    <w:p w:rsidR="00A8032E" w:rsidRPr="00302EB7" w:rsidRDefault="00A8032E" w:rsidP="00A8032E">
      <w:pPr>
        <w:tabs>
          <w:tab w:val="left" w:pos="4320"/>
        </w:tabs>
        <w:ind w:firstLine="360"/>
        <w:rPr>
          <w:sz w:val="26"/>
          <w:szCs w:val="26"/>
          <w:lang w:val="de-DE"/>
        </w:rPr>
      </w:pPr>
      <w:r w:rsidRPr="00302EB7">
        <w:rPr>
          <w:sz w:val="26"/>
          <w:szCs w:val="26"/>
          <w:lang w:val="de-DE"/>
        </w:rPr>
        <w:t>Môn học Thiết bị điện cung cấp các khái niệm cơ bản về các thiết bị điện như : các khí cụ đóng cắt hạ áp, máy biến áp, động cơ không đồng bộ; các thông số, đặc tính cấu tạo và các thông số đặc tính kỹ thuật của các thiết bị điện. Phương pháp tính chọn – lắp đặt các khí cụ điện đóng cắt hạ áp.</w:t>
      </w:r>
    </w:p>
    <w:p w:rsidR="00A8032E" w:rsidRPr="00DF6D4F" w:rsidRDefault="00A8032E" w:rsidP="00A8032E">
      <w:pPr>
        <w:spacing w:before="120" w:after="120"/>
        <w:ind w:left="130"/>
        <w:rPr>
          <w:b/>
          <w:bCs/>
          <w:sz w:val="26"/>
          <w:szCs w:val="26"/>
          <w:lang w:val="de-DE"/>
        </w:rPr>
      </w:pPr>
      <w:r w:rsidRPr="00DF6D4F">
        <w:rPr>
          <w:b/>
          <w:bCs/>
          <w:sz w:val="26"/>
          <w:szCs w:val="26"/>
          <w:lang w:val="de-DE"/>
        </w:rPr>
        <w:t>9. Nhiệm vụ của sinh viên</w:t>
      </w:r>
    </w:p>
    <w:p w:rsidR="00A8032E" w:rsidRPr="00302EB7" w:rsidRDefault="00A8032E" w:rsidP="00A8032E">
      <w:pPr>
        <w:ind w:firstLine="360"/>
        <w:rPr>
          <w:sz w:val="26"/>
          <w:szCs w:val="26"/>
          <w:lang w:val="de-DE"/>
        </w:rPr>
      </w:pPr>
      <w:r w:rsidRPr="00302EB7">
        <w:rPr>
          <w:sz w:val="26"/>
          <w:szCs w:val="26"/>
          <w:lang w:val="de-DE"/>
        </w:rPr>
        <w:t xml:space="preserve">Tham dự học, thảo luận, kiểm tra, thi theo QĐ số: 43/2007/QĐ-BGDĐT ngày 15/08/2007 của Bộ GD và ĐT và qui chế học vụ hiện hành của nhà trường. </w:t>
      </w:r>
    </w:p>
    <w:p w:rsidR="00A8032E" w:rsidRPr="00DF6D4F" w:rsidRDefault="00A8032E" w:rsidP="00A8032E">
      <w:pPr>
        <w:spacing w:before="120" w:after="120"/>
        <w:ind w:left="130"/>
        <w:rPr>
          <w:b/>
          <w:bCs/>
          <w:sz w:val="26"/>
          <w:szCs w:val="26"/>
          <w:lang w:val="de-DE"/>
        </w:rPr>
      </w:pPr>
      <w:r w:rsidRPr="00DF6D4F">
        <w:rPr>
          <w:b/>
          <w:bCs/>
          <w:sz w:val="26"/>
          <w:szCs w:val="26"/>
          <w:lang w:val="de-DE"/>
        </w:rPr>
        <w:t xml:space="preserve">10. Tài liệu học tập </w:t>
      </w:r>
    </w:p>
    <w:p w:rsidR="00A8032E" w:rsidRPr="00551CA8" w:rsidRDefault="00A8032E" w:rsidP="00A8032E">
      <w:pPr>
        <w:ind w:firstLine="360"/>
        <w:rPr>
          <w:b/>
          <w:sz w:val="26"/>
          <w:szCs w:val="26"/>
          <w:lang w:val="de-DE"/>
        </w:rPr>
      </w:pPr>
      <w:r w:rsidRPr="00551CA8">
        <w:rPr>
          <w:b/>
          <w:sz w:val="26"/>
          <w:szCs w:val="26"/>
          <w:lang w:val="de-DE"/>
        </w:rPr>
        <w:t>- Sách, giáo trình chính</w:t>
      </w:r>
    </w:p>
    <w:p w:rsidR="00A8032E" w:rsidRPr="00551CA8" w:rsidRDefault="00A8032E" w:rsidP="00A8032E">
      <w:pPr>
        <w:ind w:firstLine="360"/>
        <w:rPr>
          <w:b/>
          <w:sz w:val="26"/>
          <w:szCs w:val="26"/>
          <w:lang w:val="de-DE"/>
        </w:rPr>
      </w:pPr>
      <w:r w:rsidRPr="00551CA8">
        <w:rPr>
          <w:sz w:val="26"/>
          <w:szCs w:val="26"/>
          <w:lang w:val="de-DE"/>
        </w:rPr>
        <w:t>[1] KS Hà Chí Công, Giáo trình Thiết bị điện , Trường Cao đẳng Kỹ thuật Lý Tự Trọng</w:t>
      </w:r>
      <w:r w:rsidRPr="00551CA8">
        <w:rPr>
          <w:b/>
          <w:sz w:val="26"/>
          <w:szCs w:val="26"/>
          <w:lang w:val="de-DE"/>
        </w:rPr>
        <w:t xml:space="preserve"> - Tài liệu tham khảo</w:t>
      </w:r>
    </w:p>
    <w:p w:rsidR="00A8032E" w:rsidRPr="00551CA8" w:rsidRDefault="00A8032E" w:rsidP="00A8032E">
      <w:pPr>
        <w:pStyle w:val="normaltext13thuthang"/>
      </w:pPr>
      <w:r>
        <w:t>[2</w:t>
      </w:r>
      <w:r w:rsidRPr="00551CA8">
        <w:t>] Máy điện - Vũ Gia Khanh. Trần Khánh Hà, Phan Tử Thụ, Nguyễn Văn Sáu- NXB KHKT, Hà Nội- 2001.</w:t>
      </w:r>
    </w:p>
    <w:p w:rsidR="00A8032E" w:rsidRPr="00551CA8" w:rsidRDefault="00A8032E" w:rsidP="00A8032E">
      <w:pPr>
        <w:pStyle w:val="normaltext13thuthang"/>
      </w:pPr>
      <w:r w:rsidRPr="00551CA8">
        <w:t>[</w:t>
      </w:r>
      <w:r>
        <w:t>3</w:t>
      </w:r>
      <w:r w:rsidRPr="00551CA8">
        <w:t xml:space="preserve">] Công nghệ thiết bị điện - Nguyễn Văn Tuệ- NXB ĐH Quốc gia TP HCM 2003.  </w:t>
      </w:r>
    </w:p>
    <w:p w:rsidR="00A8032E" w:rsidRPr="00551CA8" w:rsidRDefault="00A8032E" w:rsidP="00A8032E">
      <w:pPr>
        <w:pStyle w:val="normaltext13thuthang"/>
      </w:pPr>
      <w:r>
        <w:t>[4</w:t>
      </w:r>
      <w:r w:rsidRPr="00551CA8">
        <w:t>] Kỹ thuật điện – Đặng Văn Đào, Lê Văn Doanh - NXB KHKT, Hà Nội -1999</w:t>
      </w:r>
    </w:p>
    <w:p w:rsidR="00A8032E" w:rsidRPr="00DF6D4F" w:rsidRDefault="00A8032E" w:rsidP="00A8032E">
      <w:pPr>
        <w:spacing w:before="120" w:after="120"/>
        <w:ind w:left="130"/>
        <w:rPr>
          <w:b/>
          <w:bCs/>
          <w:sz w:val="26"/>
          <w:szCs w:val="26"/>
          <w:lang w:val="de-DE"/>
        </w:rPr>
      </w:pPr>
      <w:r>
        <w:rPr>
          <w:b/>
          <w:bCs/>
          <w:sz w:val="26"/>
          <w:szCs w:val="26"/>
          <w:lang w:val="de-DE"/>
        </w:rPr>
        <w:t xml:space="preserve"> </w:t>
      </w:r>
      <w:r w:rsidRPr="00DF6D4F">
        <w:rPr>
          <w:b/>
          <w:bCs/>
          <w:sz w:val="26"/>
          <w:szCs w:val="26"/>
          <w:lang w:val="de-DE"/>
        </w:rPr>
        <w:t>11. Tiêu chuẩn đánh giá sinh viên</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Dự lớp: từ 70% trở lên</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Thảo luận theo nhóm</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Báo cáo thực hành</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Kiểm tra thường xuyên</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xml:space="preserve">- Thi giữa học phần </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xml:space="preserve">- Thi kết thúc học phần </w:t>
      </w:r>
    </w:p>
    <w:p w:rsidR="00A8032E" w:rsidRPr="00551CA8" w:rsidRDefault="00A8032E" w:rsidP="00A8032E">
      <w:pPr>
        <w:tabs>
          <w:tab w:val="left" w:pos="5040"/>
        </w:tabs>
        <w:spacing w:after="120"/>
        <w:ind w:firstLine="720"/>
        <w:rPr>
          <w:sz w:val="26"/>
          <w:szCs w:val="26"/>
          <w:lang w:val="de-DE"/>
        </w:rPr>
      </w:pPr>
      <w:r w:rsidRPr="00551CA8">
        <w:rPr>
          <w:sz w:val="26"/>
          <w:szCs w:val="26"/>
          <w:lang w:val="de-DE"/>
        </w:rPr>
        <w:t xml:space="preserve">- Khác: theo yêu cầu của giảng viên </w:t>
      </w:r>
    </w:p>
    <w:p w:rsidR="00A8032E" w:rsidRPr="00DF6D4F" w:rsidRDefault="00A8032E" w:rsidP="00A8032E">
      <w:pPr>
        <w:spacing w:before="120" w:after="120"/>
        <w:ind w:left="130"/>
        <w:rPr>
          <w:b/>
          <w:bCs/>
          <w:sz w:val="26"/>
          <w:szCs w:val="26"/>
          <w:lang w:val="de-DE"/>
        </w:rPr>
      </w:pPr>
      <w:r w:rsidRPr="00DF6D4F">
        <w:rPr>
          <w:b/>
          <w:bCs/>
          <w:sz w:val="26"/>
          <w:szCs w:val="26"/>
          <w:lang w:val="de-DE"/>
        </w:rPr>
        <w:t xml:space="preserve">12. Thang điểm thi: </w:t>
      </w:r>
      <w:r w:rsidRPr="005F0D04">
        <w:rPr>
          <w:bCs/>
          <w:sz w:val="26"/>
          <w:szCs w:val="26"/>
          <w:lang w:val="de-DE"/>
        </w:rPr>
        <w:t>Theo học chế tín chỉ</w:t>
      </w:r>
    </w:p>
    <w:p w:rsidR="00A8032E" w:rsidRPr="00DF6D4F" w:rsidRDefault="00A8032E" w:rsidP="00A8032E">
      <w:pPr>
        <w:spacing w:before="120" w:after="120"/>
        <w:ind w:left="130"/>
        <w:rPr>
          <w:b/>
          <w:bCs/>
          <w:sz w:val="26"/>
          <w:szCs w:val="26"/>
          <w:lang w:val="de-DE"/>
        </w:rPr>
      </w:pPr>
      <w:r w:rsidRPr="00DF6D4F">
        <w:rPr>
          <w:b/>
          <w:bCs/>
          <w:sz w:val="26"/>
          <w:szCs w:val="26"/>
          <w:lang w:val="de-DE"/>
        </w:rPr>
        <w:lastRenderedPageBreak/>
        <w:t>13. Nội dung chi tiết học phần</w:t>
      </w:r>
    </w:p>
    <w:tbl>
      <w:tblPr>
        <w:tblW w:w="5085"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476"/>
        <w:gridCol w:w="6460"/>
        <w:gridCol w:w="1705"/>
        <w:gridCol w:w="1520"/>
      </w:tblGrid>
      <w:tr w:rsidR="00A8032E" w:rsidRPr="00551CA8" w:rsidTr="00745AD2">
        <w:trPr>
          <w:trHeight w:val="375"/>
          <w:tblCellSpacing w:w="0" w:type="dxa"/>
        </w:trPr>
        <w:tc>
          <w:tcPr>
            <w:tcW w:w="661" w:type="pct"/>
            <w:vAlign w:val="center"/>
          </w:tcPr>
          <w:p w:rsidR="00A8032E" w:rsidRPr="00551CA8" w:rsidRDefault="00A8032E" w:rsidP="00745AD2">
            <w:pPr>
              <w:spacing w:line="288" w:lineRule="auto"/>
              <w:rPr>
                <w:sz w:val="26"/>
                <w:szCs w:val="26"/>
              </w:rPr>
            </w:pPr>
            <w:r w:rsidRPr="00551CA8">
              <w:rPr>
                <w:b/>
                <w:bCs/>
                <w:sz w:val="26"/>
                <w:szCs w:val="26"/>
              </w:rPr>
              <w:t>CHƯƠNG</w:t>
            </w:r>
          </w:p>
        </w:tc>
        <w:tc>
          <w:tcPr>
            <w:tcW w:w="2894" w:type="pct"/>
            <w:vAlign w:val="center"/>
          </w:tcPr>
          <w:p w:rsidR="00A8032E" w:rsidRPr="00551CA8" w:rsidRDefault="00A8032E" w:rsidP="00745AD2">
            <w:pPr>
              <w:spacing w:line="288" w:lineRule="auto"/>
              <w:jc w:val="center"/>
              <w:rPr>
                <w:sz w:val="26"/>
                <w:szCs w:val="26"/>
              </w:rPr>
            </w:pPr>
            <w:r w:rsidRPr="00551CA8">
              <w:rPr>
                <w:b/>
                <w:bCs/>
                <w:sz w:val="26"/>
                <w:szCs w:val="26"/>
              </w:rPr>
              <w:t>TÊN CHƯƠNG</w:t>
            </w:r>
          </w:p>
        </w:tc>
        <w:tc>
          <w:tcPr>
            <w:tcW w:w="764" w:type="pct"/>
            <w:vAlign w:val="center"/>
          </w:tcPr>
          <w:p w:rsidR="00A8032E" w:rsidRPr="00551CA8" w:rsidRDefault="00A8032E" w:rsidP="00745AD2">
            <w:pPr>
              <w:spacing w:line="288" w:lineRule="auto"/>
              <w:jc w:val="center"/>
              <w:rPr>
                <w:sz w:val="26"/>
                <w:szCs w:val="26"/>
              </w:rPr>
            </w:pPr>
            <w:r w:rsidRPr="00551CA8">
              <w:rPr>
                <w:b/>
                <w:bCs/>
                <w:sz w:val="26"/>
                <w:szCs w:val="26"/>
              </w:rPr>
              <w:t>LÝ THUYẾT</w:t>
            </w:r>
          </w:p>
        </w:tc>
        <w:tc>
          <w:tcPr>
            <w:tcW w:w="681" w:type="pct"/>
            <w:vAlign w:val="center"/>
          </w:tcPr>
          <w:p w:rsidR="00A8032E" w:rsidRPr="00551CA8" w:rsidRDefault="00A8032E" w:rsidP="00745AD2">
            <w:pPr>
              <w:spacing w:line="288" w:lineRule="auto"/>
              <w:jc w:val="center"/>
              <w:rPr>
                <w:sz w:val="26"/>
                <w:szCs w:val="26"/>
              </w:rPr>
            </w:pPr>
            <w:r w:rsidRPr="00551CA8">
              <w:rPr>
                <w:b/>
                <w:bCs/>
                <w:sz w:val="26"/>
                <w:szCs w:val="26"/>
              </w:rPr>
              <w:t>THỰC HÀNH</w:t>
            </w:r>
          </w:p>
        </w:tc>
      </w:tr>
      <w:tr w:rsidR="00A8032E" w:rsidRPr="00551CA8" w:rsidTr="00745AD2">
        <w:trPr>
          <w:trHeight w:val="435"/>
          <w:tblCellSpacing w:w="0" w:type="dxa"/>
        </w:trPr>
        <w:tc>
          <w:tcPr>
            <w:tcW w:w="0" w:type="auto"/>
            <w:vAlign w:val="center"/>
          </w:tcPr>
          <w:p w:rsidR="00A8032E" w:rsidRPr="00551CA8" w:rsidRDefault="00A8032E" w:rsidP="00745AD2">
            <w:pPr>
              <w:spacing w:line="288" w:lineRule="auto"/>
              <w:jc w:val="center"/>
              <w:rPr>
                <w:sz w:val="26"/>
                <w:szCs w:val="26"/>
              </w:rPr>
            </w:pPr>
            <w:r w:rsidRPr="00551CA8">
              <w:rPr>
                <w:sz w:val="26"/>
                <w:szCs w:val="26"/>
              </w:rPr>
              <w:t>1</w:t>
            </w:r>
          </w:p>
        </w:tc>
        <w:tc>
          <w:tcPr>
            <w:tcW w:w="0" w:type="auto"/>
          </w:tcPr>
          <w:p w:rsidR="00A8032E" w:rsidRPr="00551CA8" w:rsidRDefault="00A8032E" w:rsidP="00745AD2">
            <w:pPr>
              <w:ind w:left="167"/>
              <w:rPr>
                <w:sz w:val="26"/>
                <w:szCs w:val="26"/>
                <w:lang w:val="nl-NL"/>
              </w:rPr>
            </w:pPr>
            <w:r w:rsidRPr="00551CA8">
              <w:rPr>
                <w:sz w:val="26"/>
                <w:szCs w:val="26"/>
                <w:lang w:val="nl-NL"/>
              </w:rPr>
              <w:t>Khái niệm chung về thiết bị điện</w:t>
            </w:r>
          </w:p>
        </w:tc>
        <w:tc>
          <w:tcPr>
            <w:tcW w:w="764" w:type="pct"/>
            <w:vAlign w:val="center"/>
          </w:tcPr>
          <w:p w:rsidR="00A8032E" w:rsidRPr="00551CA8" w:rsidRDefault="00A8032E" w:rsidP="00745AD2">
            <w:pPr>
              <w:spacing w:line="288" w:lineRule="auto"/>
              <w:jc w:val="center"/>
              <w:rPr>
                <w:sz w:val="26"/>
                <w:szCs w:val="26"/>
              </w:rPr>
            </w:pPr>
            <w:r w:rsidRPr="00551CA8">
              <w:rPr>
                <w:sz w:val="26"/>
                <w:szCs w:val="26"/>
              </w:rPr>
              <w:t>12</w:t>
            </w:r>
          </w:p>
        </w:tc>
        <w:tc>
          <w:tcPr>
            <w:tcW w:w="0" w:type="auto"/>
            <w:vAlign w:val="center"/>
          </w:tcPr>
          <w:p w:rsidR="00A8032E" w:rsidRPr="00551CA8" w:rsidRDefault="00A8032E" w:rsidP="00745AD2">
            <w:pPr>
              <w:spacing w:line="288" w:lineRule="auto"/>
              <w:jc w:val="center"/>
              <w:rPr>
                <w:sz w:val="26"/>
                <w:szCs w:val="26"/>
              </w:rPr>
            </w:pPr>
            <w:r>
              <w:rPr>
                <w:sz w:val="26"/>
                <w:szCs w:val="26"/>
              </w:rPr>
              <w:t>0</w:t>
            </w:r>
          </w:p>
        </w:tc>
      </w:tr>
      <w:tr w:rsidR="00A8032E" w:rsidRPr="00551CA8" w:rsidTr="00745AD2">
        <w:trPr>
          <w:trHeight w:val="375"/>
          <w:tblCellSpacing w:w="0" w:type="dxa"/>
        </w:trPr>
        <w:tc>
          <w:tcPr>
            <w:tcW w:w="0" w:type="auto"/>
            <w:vAlign w:val="center"/>
          </w:tcPr>
          <w:p w:rsidR="00A8032E" w:rsidRPr="00E5284F" w:rsidRDefault="00A8032E" w:rsidP="00745AD2">
            <w:pPr>
              <w:jc w:val="center"/>
              <w:rPr>
                <w:rStyle w:val="Emphasis"/>
                <w:i w:val="0"/>
                <w:sz w:val="26"/>
                <w:szCs w:val="26"/>
              </w:rPr>
            </w:pPr>
            <w:r w:rsidRPr="00E5284F">
              <w:rPr>
                <w:rStyle w:val="Emphasis"/>
                <w:i w:val="0"/>
                <w:sz w:val="26"/>
                <w:szCs w:val="26"/>
              </w:rPr>
              <w:t>2</w:t>
            </w:r>
          </w:p>
        </w:tc>
        <w:tc>
          <w:tcPr>
            <w:tcW w:w="0" w:type="auto"/>
          </w:tcPr>
          <w:p w:rsidR="00A8032E" w:rsidRPr="00551CA8" w:rsidRDefault="00A8032E" w:rsidP="00745AD2">
            <w:pPr>
              <w:ind w:left="167"/>
              <w:rPr>
                <w:sz w:val="26"/>
                <w:szCs w:val="26"/>
                <w:lang w:val="nl-NL"/>
              </w:rPr>
            </w:pPr>
            <w:r w:rsidRPr="00551CA8">
              <w:rPr>
                <w:sz w:val="26"/>
                <w:szCs w:val="26"/>
                <w:lang w:val="nl-NL"/>
              </w:rPr>
              <w:t xml:space="preserve"> </w:t>
            </w:r>
            <w:r w:rsidRPr="00551CA8">
              <w:rPr>
                <w:sz w:val="26"/>
                <w:szCs w:val="26"/>
              </w:rPr>
              <w:t>Máy điện</w:t>
            </w:r>
          </w:p>
        </w:tc>
        <w:tc>
          <w:tcPr>
            <w:tcW w:w="764" w:type="pct"/>
            <w:vAlign w:val="center"/>
          </w:tcPr>
          <w:p w:rsidR="00A8032E" w:rsidRPr="00551CA8" w:rsidRDefault="00A8032E" w:rsidP="00745AD2">
            <w:pPr>
              <w:spacing w:line="288" w:lineRule="auto"/>
              <w:jc w:val="center"/>
              <w:rPr>
                <w:sz w:val="26"/>
                <w:szCs w:val="26"/>
              </w:rPr>
            </w:pPr>
            <w:r w:rsidRPr="00551CA8">
              <w:rPr>
                <w:sz w:val="26"/>
                <w:szCs w:val="26"/>
              </w:rPr>
              <w:t>14</w:t>
            </w:r>
          </w:p>
        </w:tc>
        <w:tc>
          <w:tcPr>
            <w:tcW w:w="0" w:type="auto"/>
            <w:vAlign w:val="center"/>
          </w:tcPr>
          <w:p w:rsidR="00A8032E" w:rsidRPr="00551CA8" w:rsidRDefault="00A8032E" w:rsidP="00745AD2">
            <w:pPr>
              <w:spacing w:line="288" w:lineRule="auto"/>
              <w:jc w:val="center"/>
              <w:rPr>
                <w:sz w:val="26"/>
                <w:szCs w:val="26"/>
              </w:rPr>
            </w:pPr>
            <w:r w:rsidRPr="00551CA8">
              <w:rPr>
                <w:sz w:val="26"/>
                <w:szCs w:val="26"/>
              </w:rPr>
              <w:t xml:space="preserve">0 </w:t>
            </w:r>
          </w:p>
        </w:tc>
      </w:tr>
      <w:tr w:rsidR="00A8032E" w:rsidRPr="00551CA8" w:rsidTr="00745AD2">
        <w:trPr>
          <w:trHeight w:val="375"/>
          <w:tblCellSpacing w:w="0" w:type="dxa"/>
        </w:trPr>
        <w:tc>
          <w:tcPr>
            <w:tcW w:w="0" w:type="auto"/>
            <w:vAlign w:val="center"/>
          </w:tcPr>
          <w:p w:rsidR="00A8032E" w:rsidRPr="00E5284F" w:rsidRDefault="00A8032E" w:rsidP="00745AD2">
            <w:pPr>
              <w:jc w:val="center"/>
              <w:rPr>
                <w:rStyle w:val="Emphasis"/>
                <w:i w:val="0"/>
                <w:sz w:val="26"/>
                <w:szCs w:val="26"/>
              </w:rPr>
            </w:pPr>
            <w:r w:rsidRPr="00E5284F">
              <w:rPr>
                <w:rStyle w:val="Emphasis"/>
                <w:i w:val="0"/>
                <w:sz w:val="26"/>
                <w:szCs w:val="26"/>
              </w:rPr>
              <w:t>3</w:t>
            </w:r>
          </w:p>
        </w:tc>
        <w:tc>
          <w:tcPr>
            <w:tcW w:w="0" w:type="auto"/>
          </w:tcPr>
          <w:p w:rsidR="00A8032E" w:rsidRPr="00551CA8" w:rsidRDefault="00A8032E" w:rsidP="00745AD2">
            <w:pPr>
              <w:ind w:left="167"/>
              <w:rPr>
                <w:sz w:val="26"/>
                <w:szCs w:val="26"/>
              </w:rPr>
            </w:pPr>
            <w:r w:rsidRPr="00551CA8">
              <w:rPr>
                <w:sz w:val="26"/>
                <w:szCs w:val="26"/>
              </w:rPr>
              <w:t xml:space="preserve"> Bảo quản và sử dụng thiết bị điện</w:t>
            </w:r>
          </w:p>
        </w:tc>
        <w:tc>
          <w:tcPr>
            <w:tcW w:w="764" w:type="pct"/>
            <w:vAlign w:val="center"/>
          </w:tcPr>
          <w:p w:rsidR="00A8032E" w:rsidRPr="00551CA8" w:rsidRDefault="00A8032E" w:rsidP="00745AD2">
            <w:pPr>
              <w:spacing w:line="288" w:lineRule="auto"/>
              <w:jc w:val="center"/>
              <w:rPr>
                <w:sz w:val="26"/>
                <w:szCs w:val="26"/>
              </w:rPr>
            </w:pPr>
            <w:r w:rsidRPr="00551CA8">
              <w:rPr>
                <w:sz w:val="26"/>
                <w:szCs w:val="26"/>
              </w:rPr>
              <w:t>4</w:t>
            </w:r>
          </w:p>
        </w:tc>
        <w:tc>
          <w:tcPr>
            <w:tcW w:w="0" w:type="auto"/>
            <w:vAlign w:val="center"/>
          </w:tcPr>
          <w:p w:rsidR="00A8032E" w:rsidRPr="00551CA8" w:rsidRDefault="00A8032E" w:rsidP="00745AD2">
            <w:pPr>
              <w:spacing w:line="288" w:lineRule="auto"/>
              <w:jc w:val="center"/>
              <w:rPr>
                <w:sz w:val="26"/>
                <w:szCs w:val="26"/>
              </w:rPr>
            </w:pPr>
            <w:r w:rsidRPr="00551CA8">
              <w:rPr>
                <w:sz w:val="26"/>
                <w:szCs w:val="26"/>
              </w:rPr>
              <w:t xml:space="preserve">0 </w:t>
            </w:r>
          </w:p>
        </w:tc>
      </w:tr>
      <w:tr w:rsidR="00A8032E" w:rsidRPr="00551CA8" w:rsidTr="00745AD2">
        <w:trPr>
          <w:trHeight w:val="375"/>
          <w:tblCellSpacing w:w="0" w:type="dxa"/>
        </w:trPr>
        <w:tc>
          <w:tcPr>
            <w:tcW w:w="0" w:type="auto"/>
            <w:gridSpan w:val="2"/>
            <w:vAlign w:val="center"/>
          </w:tcPr>
          <w:p w:rsidR="00A8032E" w:rsidRPr="00551CA8" w:rsidRDefault="00A8032E" w:rsidP="00745AD2">
            <w:pPr>
              <w:jc w:val="center"/>
              <w:rPr>
                <w:b/>
                <w:sz w:val="26"/>
                <w:szCs w:val="26"/>
              </w:rPr>
            </w:pPr>
            <w:r w:rsidRPr="00551CA8">
              <w:rPr>
                <w:b/>
                <w:sz w:val="26"/>
                <w:szCs w:val="26"/>
              </w:rPr>
              <w:t>TỔNG CỘNG</w:t>
            </w:r>
          </w:p>
        </w:tc>
        <w:tc>
          <w:tcPr>
            <w:tcW w:w="764" w:type="pct"/>
            <w:vAlign w:val="center"/>
          </w:tcPr>
          <w:p w:rsidR="00A8032E" w:rsidRPr="00551CA8" w:rsidRDefault="00A8032E" w:rsidP="00745AD2">
            <w:pPr>
              <w:spacing w:line="288" w:lineRule="auto"/>
              <w:jc w:val="center"/>
              <w:rPr>
                <w:b/>
                <w:sz w:val="26"/>
                <w:szCs w:val="26"/>
              </w:rPr>
            </w:pPr>
            <w:r w:rsidRPr="00551CA8">
              <w:rPr>
                <w:b/>
                <w:sz w:val="26"/>
                <w:szCs w:val="26"/>
              </w:rPr>
              <w:t xml:space="preserve">30 </w:t>
            </w:r>
          </w:p>
        </w:tc>
        <w:tc>
          <w:tcPr>
            <w:tcW w:w="0" w:type="auto"/>
            <w:vAlign w:val="center"/>
          </w:tcPr>
          <w:p w:rsidR="00A8032E" w:rsidRPr="00551CA8" w:rsidRDefault="00A8032E" w:rsidP="00745AD2">
            <w:pPr>
              <w:spacing w:line="288" w:lineRule="auto"/>
              <w:jc w:val="center"/>
              <w:rPr>
                <w:b/>
                <w:sz w:val="26"/>
                <w:szCs w:val="26"/>
              </w:rPr>
            </w:pPr>
            <w:r w:rsidRPr="00551CA8">
              <w:rPr>
                <w:b/>
                <w:sz w:val="26"/>
                <w:szCs w:val="26"/>
              </w:rPr>
              <w:t xml:space="preserve">0 </w:t>
            </w:r>
          </w:p>
        </w:tc>
      </w:tr>
    </w:tbl>
    <w:p w:rsidR="00A8032E" w:rsidRDefault="00A8032E" w:rsidP="00A8032E">
      <w:pPr>
        <w:spacing w:before="120" w:after="120"/>
        <w:ind w:left="130"/>
        <w:rPr>
          <w:b/>
          <w:bCs/>
          <w:sz w:val="26"/>
          <w:szCs w:val="26"/>
          <w:lang w:val="de-DE"/>
        </w:rPr>
      </w:pPr>
      <w:r w:rsidRPr="00DF6D4F">
        <w:rPr>
          <w:b/>
          <w:bCs/>
          <w:sz w:val="26"/>
          <w:szCs w:val="26"/>
          <w:lang w:val="de-DE"/>
        </w:rPr>
        <w:t>1. KHÁI NIỆM CHUNG VỀ THIẾT BỊ ĐIỆN</w:t>
      </w:r>
    </w:p>
    <w:p w:rsidR="00A8032E" w:rsidRPr="00783ED2" w:rsidRDefault="00A8032E" w:rsidP="00A8032E">
      <w:pPr>
        <w:pStyle w:val="normaltext13thuthang"/>
        <w:spacing w:before="120" w:after="120"/>
        <w:ind w:left="0" w:firstLine="360"/>
        <w:outlineLvl w:val="2"/>
        <w:rPr>
          <w:lang w:val="de-DE"/>
        </w:rPr>
      </w:pPr>
      <w:r w:rsidRPr="00783ED2">
        <w:rPr>
          <w:lang w:val="de-DE"/>
        </w:rPr>
        <w:t>1.</w:t>
      </w:r>
      <w:r>
        <w:rPr>
          <w:lang w:val="de-DE"/>
        </w:rPr>
        <w:t>1. Đại cương về thiết bị điện.</w:t>
      </w:r>
    </w:p>
    <w:p w:rsidR="00A8032E" w:rsidRPr="004613E8" w:rsidRDefault="00A8032E" w:rsidP="00A8032E">
      <w:pPr>
        <w:pStyle w:val="normaltext13thuthang"/>
        <w:spacing w:before="120" w:after="120"/>
        <w:ind w:left="0" w:firstLine="720"/>
        <w:outlineLvl w:val="2"/>
        <w:rPr>
          <w:rFonts w:eastAsia="SimSun"/>
          <w:bCs/>
          <w:lang w:val="de-DE"/>
        </w:rPr>
      </w:pPr>
      <w:r w:rsidRPr="004613E8">
        <w:rPr>
          <w:color w:val="000000"/>
          <w:lang w:val="de-DE"/>
        </w:rPr>
        <w:t xml:space="preserve">1.1.1. </w:t>
      </w:r>
      <w:r w:rsidRPr="004613E8">
        <w:rPr>
          <w:bCs/>
          <w:lang w:val="de-DE"/>
        </w:rPr>
        <w:t>Công dụng và phân loại thiết bị điện</w:t>
      </w:r>
    </w:p>
    <w:p w:rsidR="00A8032E" w:rsidRPr="00302EB7" w:rsidRDefault="00A8032E" w:rsidP="00A8032E">
      <w:pPr>
        <w:pStyle w:val="normaltext13thuthang"/>
        <w:spacing w:before="120" w:after="120"/>
        <w:ind w:left="0" w:firstLine="720"/>
        <w:outlineLvl w:val="2"/>
        <w:rPr>
          <w:color w:val="000000"/>
          <w:lang w:val="de-DE"/>
        </w:rPr>
      </w:pPr>
      <w:r w:rsidRPr="00302EB7">
        <w:rPr>
          <w:color w:val="000000"/>
          <w:lang w:val="de-DE"/>
        </w:rPr>
        <w:t xml:space="preserve">1.1.2. </w:t>
      </w:r>
      <w:r w:rsidRPr="00302EB7">
        <w:rPr>
          <w:rFonts w:eastAsia="SimSun"/>
          <w:bCs/>
          <w:lang w:val="de-DE"/>
        </w:rPr>
        <w:t>Các trạng thái làm việc của thiết bị điện.</w:t>
      </w:r>
    </w:p>
    <w:p w:rsidR="00A8032E" w:rsidRPr="00302EB7" w:rsidRDefault="00A8032E" w:rsidP="00A8032E">
      <w:pPr>
        <w:pStyle w:val="normaltext13thuthang"/>
        <w:spacing w:before="120" w:after="120"/>
        <w:ind w:left="0" w:firstLine="720"/>
        <w:outlineLvl w:val="2"/>
        <w:rPr>
          <w:bCs/>
          <w:lang w:val="de-DE"/>
        </w:rPr>
      </w:pPr>
      <w:r w:rsidRPr="00302EB7">
        <w:rPr>
          <w:color w:val="000000"/>
          <w:lang w:val="de-DE"/>
        </w:rPr>
        <w:t xml:space="preserve">1.1.3. </w:t>
      </w:r>
      <w:r w:rsidRPr="00302EB7">
        <w:rPr>
          <w:rFonts w:eastAsia="SimSun"/>
          <w:bCs/>
          <w:lang w:val="de-DE"/>
        </w:rPr>
        <w:t>Quá trình đốt nóng và làm nguội thiết bị điện.</w:t>
      </w:r>
    </w:p>
    <w:p w:rsidR="00A8032E" w:rsidRPr="00302EB7" w:rsidRDefault="00A8032E" w:rsidP="00A8032E">
      <w:pPr>
        <w:pStyle w:val="normaltext13thuthang"/>
        <w:spacing w:before="120" w:after="120"/>
        <w:ind w:left="0" w:firstLine="360"/>
        <w:outlineLvl w:val="2"/>
        <w:rPr>
          <w:lang w:val="de-DE"/>
        </w:rPr>
      </w:pPr>
      <w:r w:rsidRPr="00302EB7">
        <w:rPr>
          <w:lang w:val="de-DE"/>
        </w:rPr>
        <w:t>1.2. Khí cụ đóng cắt hạ áp</w:t>
      </w:r>
    </w:p>
    <w:p w:rsidR="00A8032E" w:rsidRPr="00302EB7" w:rsidRDefault="00A8032E" w:rsidP="00A8032E">
      <w:pPr>
        <w:pStyle w:val="normaltext13thuthang"/>
        <w:spacing w:before="120" w:after="120"/>
        <w:ind w:left="0" w:firstLine="720"/>
        <w:outlineLvl w:val="2"/>
        <w:rPr>
          <w:color w:val="000000"/>
          <w:lang w:val="de-DE"/>
        </w:rPr>
      </w:pPr>
      <w:r w:rsidRPr="00302EB7">
        <w:rPr>
          <w:color w:val="000000"/>
          <w:lang w:val="de-DE"/>
        </w:rPr>
        <w:t xml:space="preserve">1.2.1. </w:t>
      </w:r>
      <w:r w:rsidRPr="00302EB7">
        <w:rPr>
          <w:rFonts w:eastAsia="SimSun"/>
          <w:bCs/>
          <w:lang w:val="de-DE"/>
        </w:rPr>
        <w:t>Các chức năng cơ bản của thiết bị đóng cắt hạ áp.</w:t>
      </w:r>
      <w:r w:rsidRPr="00302EB7">
        <w:rPr>
          <w:rFonts w:eastAsia="SimSun"/>
          <w:bCs/>
          <w:lang w:val="de-DE"/>
        </w:rPr>
        <w:tab/>
      </w:r>
    </w:p>
    <w:p w:rsidR="00A8032E" w:rsidRPr="00302EB7" w:rsidRDefault="00A8032E" w:rsidP="00A8032E">
      <w:pPr>
        <w:pStyle w:val="normaltext13thuthang"/>
        <w:spacing w:before="120" w:after="120"/>
        <w:ind w:left="0" w:firstLine="720"/>
        <w:outlineLvl w:val="2"/>
        <w:rPr>
          <w:color w:val="000000"/>
          <w:lang w:val="de-DE"/>
        </w:rPr>
      </w:pPr>
      <w:r w:rsidRPr="00302EB7">
        <w:rPr>
          <w:color w:val="000000"/>
          <w:lang w:val="de-DE"/>
        </w:rPr>
        <w:t xml:space="preserve">1.2.2. </w:t>
      </w:r>
      <w:r w:rsidRPr="00302EB7">
        <w:rPr>
          <w:rFonts w:eastAsia="SimSun"/>
          <w:bCs/>
          <w:lang w:val="de-DE"/>
        </w:rPr>
        <w:t>Cầu dao và cầu chì.</w:t>
      </w:r>
    </w:p>
    <w:p w:rsidR="00A8032E" w:rsidRPr="00302EB7" w:rsidRDefault="00A8032E" w:rsidP="00A8032E">
      <w:pPr>
        <w:pStyle w:val="normaltext13thuthang"/>
        <w:spacing w:before="120" w:after="120"/>
        <w:outlineLvl w:val="2"/>
        <w:rPr>
          <w:bCs/>
          <w:lang w:val="de-DE"/>
        </w:rPr>
      </w:pPr>
      <w:r w:rsidRPr="00302EB7">
        <w:rPr>
          <w:color w:val="000000"/>
          <w:lang w:val="de-DE"/>
        </w:rPr>
        <w:tab/>
        <w:t xml:space="preserve">1.2.3. </w:t>
      </w:r>
      <w:r w:rsidRPr="00302EB7">
        <w:rPr>
          <w:rFonts w:eastAsia="SimSun"/>
          <w:bCs/>
          <w:lang w:val="de-DE"/>
        </w:rPr>
        <w:t>Máy cắt không khí tự động (Áp tô mát).</w:t>
      </w:r>
    </w:p>
    <w:p w:rsidR="00A8032E" w:rsidRPr="00551CA8" w:rsidRDefault="00A8032E" w:rsidP="00A8032E">
      <w:pPr>
        <w:pStyle w:val="normaltext13thuthang"/>
        <w:spacing w:before="120" w:after="120"/>
        <w:outlineLvl w:val="2"/>
        <w:rPr>
          <w:bCs/>
        </w:rPr>
      </w:pPr>
      <w:r w:rsidRPr="00302EB7">
        <w:rPr>
          <w:color w:val="000000"/>
          <w:lang w:val="de-DE"/>
        </w:rPr>
        <w:tab/>
      </w:r>
      <w:r w:rsidRPr="00551CA8">
        <w:rPr>
          <w:color w:val="000000"/>
        </w:rPr>
        <w:t xml:space="preserve">1.2.4. </w:t>
      </w:r>
      <w:r w:rsidRPr="00551CA8">
        <w:rPr>
          <w:rFonts w:eastAsia="SimSun"/>
          <w:bCs/>
        </w:rPr>
        <w:t>Công tắc tơ (contactor) và rơle nhiệt (Overload relay).</w:t>
      </w:r>
    </w:p>
    <w:p w:rsidR="00A8032E" w:rsidRPr="00551CA8" w:rsidRDefault="00A8032E" w:rsidP="00A8032E">
      <w:pPr>
        <w:pStyle w:val="normaltext13thuthang"/>
        <w:spacing w:before="120" w:after="120"/>
        <w:outlineLvl w:val="2"/>
        <w:rPr>
          <w:rFonts w:eastAsia="SimSun"/>
          <w:bCs/>
        </w:rPr>
      </w:pPr>
      <w:r w:rsidRPr="00551CA8">
        <w:rPr>
          <w:color w:val="000000"/>
        </w:rPr>
        <w:tab/>
        <w:t xml:space="preserve">1.2.5. </w:t>
      </w:r>
      <w:r w:rsidRPr="00551CA8">
        <w:rPr>
          <w:rFonts w:eastAsia="SimSun"/>
          <w:bCs/>
        </w:rPr>
        <w:t>Nguyên tắc biểu diễn sơ đồ điện.</w:t>
      </w:r>
    </w:p>
    <w:p w:rsidR="00A8032E" w:rsidRPr="00DF6D4F" w:rsidRDefault="00A8032E" w:rsidP="00A8032E">
      <w:pPr>
        <w:spacing w:before="120" w:after="120"/>
        <w:ind w:left="130"/>
        <w:rPr>
          <w:b/>
          <w:bCs/>
          <w:sz w:val="26"/>
          <w:szCs w:val="26"/>
          <w:lang w:val="de-DE"/>
        </w:rPr>
      </w:pPr>
      <w:r w:rsidRPr="00DF6D4F">
        <w:rPr>
          <w:b/>
          <w:bCs/>
          <w:sz w:val="26"/>
          <w:szCs w:val="26"/>
          <w:lang w:val="de-DE"/>
        </w:rPr>
        <w:t>2. MÁY ĐIỆN</w:t>
      </w:r>
    </w:p>
    <w:p w:rsidR="00A8032E" w:rsidRPr="00551CA8" w:rsidRDefault="00A8032E" w:rsidP="00A8032E">
      <w:pPr>
        <w:pStyle w:val="normaltext13"/>
        <w:spacing w:before="120" w:after="120" w:afterAutospacing="0"/>
        <w:ind w:left="0" w:right="115" w:firstLine="270"/>
        <w:outlineLvl w:val="2"/>
      </w:pPr>
      <w:r w:rsidRPr="00551CA8">
        <w:t>2.1. Đại cương về máy điện không đồng bộ</w:t>
      </w:r>
    </w:p>
    <w:p w:rsidR="00A8032E" w:rsidRPr="00551CA8" w:rsidRDefault="00A8032E" w:rsidP="00A8032E">
      <w:pPr>
        <w:pStyle w:val="normaltext13thuthang"/>
        <w:spacing w:before="120" w:after="120"/>
        <w:ind w:left="0" w:firstLine="720"/>
        <w:outlineLvl w:val="2"/>
        <w:rPr>
          <w:color w:val="000000"/>
        </w:rPr>
      </w:pPr>
      <w:r w:rsidRPr="00551CA8">
        <w:rPr>
          <w:color w:val="000000"/>
        </w:rPr>
        <w:t xml:space="preserve">2.1.1. </w:t>
      </w:r>
      <w:r w:rsidRPr="00551CA8">
        <w:rPr>
          <w:rFonts w:eastAsia="SimSun"/>
          <w:bCs/>
        </w:rPr>
        <w:t>Khái niệm chung.</w:t>
      </w:r>
    </w:p>
    <w:p w:rsidR="00A8032E" w:rsidRPr="00551CA8" w:rsidRDefault="00A8032E" w:rsidP="00A8032E">
      <w:pPr>
        <w:pStyle w:val="normaltext13thuthang"/>
        <w:spacing w:before="120" w:after="120"/>
        <w:ind w:left="0" w:firstLine="720"/>
        <w:outlineLvl w:val="2"/>
        <w:rPr>
          <w:color w:val="000000"/>
        </w:rPr>
      </w:pPr>
      <w:r w:rsidRPr="00551CA8">
        <w:rPr>
          <w:color w:val="000000"/>
        </w:rPr>
        <w:t xml:space="preserve">2.1.2. </w:t>
      </w:r>
      <w:r w:rsidRPr="00551CA8">
        <w:rPr>
          <w:rFonts w:eastAsia="SimSun"/>
          <w:bCs/>
        </w:rPr>
        <w:t>Phân loại và kết cấu</w:t>
      </w:r>
    </w:p>
    <w:p w:rsidR="00A8032E" w:rsidRPr="00551CA8" w:rsidRDefault="00A8032E" w:rsidP="00A8032E">
      <w:pPr>
        <w:pStyle w:val="normaltext13thuthang"/>
        <w:spacing w:before="120" w:after="120"/>
        <w:ind w:left="0" w:firstLine="720"/>
        <w:outlineLvl w:val="2"/>
        <w:rPr>
          <w:color w:val="000000"/>
        </w:rPr>
      </w:pPr>
      <w:r w:rsidRPr="00551CA8">
        <w:rPr>
          <w:color w:val="000000"/>
        </w:rPr>
        <w:t xml:space="preserve">2.1.3. </w:t>
      </w:r>
      <w:r w:rsidRPr="00551CA8">
        <w:rPr>
          <w:rFonts w:eastAsia="SimSun"/>
          <w:bCs/>
        </w:rPr>
        <w:t>Các lượng định mức.</w:t>
      </w:r>
    </w:p>
    <w:p w:rsidR="00A8032E" w:rsidRPr="00551CA8" w:rsidRDefault="00A8032E" w:rsidP="00A8032E">
      <w:pPr>
        <w:pStyle w:val="normaltext13"/>
        <w:spacing w:before="120" w:after="120" w:afterAutospacing="0"/>
        <w:ind w:left="0" w:right="115" w:firstLine="270"/>
        <w:outlineLvl w:val="2"/>
      </w:pPr>
      <w:r w:rsidRPr="00551CA8">
        <w:t>2.2. Mở máy và điều chỉnh tốc độ</w:t>
      </w:r>
    </w:p>
    <w:p w:rsidR="00A8032E" w:rsidRPr="00551CA8" w:rsidRDefault="00A8032E" w:rsidP="00A8032E">
      <w:pPr>
        <w:pStyle w:val="normaltext13thuthang"/>
        <w:spacing w:before="120" w:after="120"/>
        <w:outlineLvl w:val="2"/>
        <w:rPr>
          <w:rFonts w:eastAsia="SimSun"/>
          <w:bCs/>
        </w:rPr>
      </w:pPr>
      <w:r w:rsidRPr="00551CA8">
        <w:rPr>
          <w:color w:val="000000"/>
        </w:rPr>
        <w:tab/>
        <w:t xml:space="preserve">2.2.1. </w:t>
      </w:r>
      <w:r w:rsidRPr="00551CA8">
        <w:rPr>
          <w:rFonts w:eastAsia="SimSun"/>
          <w:bCs/>
        </w:rPr>
        <w:t>Quá trình mở máy động cơ điện không đồng bộ.</w:t>
      </w:r>
    </w:p>
    <w:p w:rsidR="00A8032E" w:rsidRPr="00551CA8" w:rsidRDefault="00A8032E" w:rsidP="00A8032E">
      <w:pPr>
        <w:pStyle w:val="normaltext13thuthang"/>
        <w:spacing w:before="120" w:after="120"/>
        <w:ind w:left="0" w:firstLine="720"/>
        <w:outlineLvl w:val="2"/>
        <w:rPr>
          <w:color w:val="000000"/>
        </w:rPr>
      </w:pPr>
      <w:r w:rsidRPr="00551CA8">
        <w:rPr>
          <w:color w:val="000000"/>
        </w:rPr>
        <w:t>2.2.2.</w:t>
      </w:r>
      <w:r w:rsidRPr="00551CA8">
        <w:rPr>
          <w:bCs/>
        </w:rPr>
        <w:t xml:space="preserve"> </w:t>
      </w:r>
      <w:r w:rsidRPr="00551CA8">
        <w:rPr>
          <w:rFonts w:eastAsia="SimSun"/>
          <w:bCs/>
        </w:rPr>
        <w:t>Các phương pháp mở máy.</w:t>
      </w:r>
    </w:p>
    <w:p w:rsidR="00A8032E" w:rsidRPr="00551CA8" w:rsidRDefault="00A8032E" w:rsidP="00A8032E">
      <w:pPr>
        <w:pStyle w:val="normaltext13thuthang"/>
        <w:spacing w:before="120" w:after="120"/>
        <w:outlineLvl w:val="2"/>
        <w:rPr>
          <w:rFonts w:eastAsia="SimSun"/>
          <w:bCs/>
        </w:rPr>
      </w:pPr>
      <w:r w:rsidRPr="00551CA8">
        <w:rPr>
          <w:color w:val="000000"/>
        </w:rPr>
        <w:tab/>
        <w:t xml:space="preserve">2.2.3. </w:t>
      </w:r>
      <w:r w:rsidRPr="00551CA8">
        <w:rPr>
          <w:rFonts w:eastAsia="SimSun"/>
          <w:bCs/>
        </w:rPr>
        <w:t>Điều chỉnh tốc độ động cơ không đồng bộ.</w:t>
      </w:r>
    </w:p>
    <w:p w:rsidR="00A8032E" w:rsidRPr="00551CA8" w:rsidRDefault="00A8032E" w:rsidP="00A8032E">
      <w:pPr>
        <w:pStyle w:val="normaltext13"/>
        <w:spacing w:before="120" w:after="120" w:afterAutospacing="0"/>
        <w:ind w:left="0" w:right="115" w:firstLine="270"/>
        <w:outlineLvl w:val="2"/>
      </w:pPr>
      <w:r w:rsidRPr="00551CA8">
        <w:t>2.3. Máy biến áp</w:t>
      </w:r>
    </w:p>
    <w:p w:rsidR="00A8032E" w:rsidRPr="00551CA8" w:rsidRDefault="00A8032E" w:rsidP="00A8032E">
      <w:pPr>
        <w:pStyle w:val="normaltext13thuthang"/>
        <w:spacing w:before="120" w:after="120"/>
        <w:ind w:left="0" w:firstLine="720"/>
        <w:outlineLvl w:val="2"/>
        <w:rPr>
          <w:color w:val="000000"/>
        </w:rPr>
      </w:pPr>
      <w:r w:rsidRPr="00551CA8">
        <w:rPr>
          <w:color w:val="000000"/>
        </w:rPr>
        <w:t xml:space="preserve">2.3.1. </w:t>
      </w:r>
      <w:r w:rsidRPr="00551CA8">
        <w:rPr>
          <w:rFonts w:eastAsia="SimSun"/>
          <w:color w:val="000000"/>
        </w:rPr>
        <w:t>Đại cương.</w:t>
      </w:r>
    </w:p>
    <w:p w:rsidR="00A8032E" w:rsidRPr="00551CA8" w:rsidRDefault="00A8032E" w:rsidP="00A8032E">
      <w:pPr>
        <w:pStyle w:val="normaltext13thuthang"/>
        <w:spacing w:before="120" w:after="120"/>
        <w:ind w:left="0" w:firstLine="720"/>
        <w:outlineLvl w:val="2"/>
        <w:rPr>
          <w:color w:val="000000"/>
        </w:rPr>
      </w:pPr>
      <w:r w:rsidRPr="00551CA8">
        <w:rPr>
          <w:color w:val="000000"/>
        </w:rPr>
        <w:t xml:space="preserve">2.3.2. </w:t>
      </w:r>
      <w:r w:rsidRPr="00551CA8">
        <w:rPr>
          <w:rFonts w:eastAsia="SimSun"/>
          <w:color w:val="000000"/>
        </w:rPr>
        <w:t>Nguyên lý làm việc làm việc cơ bản của máy biến áp.</w:t>
      </w:r>
    </w:p>
    <w:p w:rsidR="00A8032E" w:rsidRPr="00551CA8" w:rsidRDefault="00A8032E" w:rsidP="00A8032E">
      <w:pPr>
        <w:pStyle w:val="normaltext13thuthang"/>
        <w:spacing w:before="120" w:after="120"/>
        <w:outlineLvl w:val="2"/>
        <w:rPr>
          <w:bCs/>
        </w:rPr>
      </w:pPr>
      <w:r w:rsidRPr="00551CA8">
        <w:rPr>
          <w:color w:val="000000"/>
        </w:rPr>
        <w:tab/>
        <w:t xml:space="preserve">2.3.3. </w:t>
      </w:r>
      <w:r w:rsidRPr="00551CA8">
        <w:rPr>
          <w:rFonts w:eastAsia="SimSun"/>
          <w:bCs/>
        </w:rPr>
        <w:t>Các lượng định mức.</w:t>
      </w:r>
    </w:p>
    <w:p w:rsidR="00A8032E" w:rsidRPr="00551CA8" w:rsidRDefault="00A8032E" w:rsidP="00A8032E">
      <w:pPr>
        <w:pStyle w:val="normaltext13thuthang"/>
        <w:spacing w:before="120" w:after="120"/>
        <w:outlineLvl w:val="2"/>
        <w:rPr>
          <w:bCs/>
        </w:rPr>
      </w:pPr>
      <w:r w:rsidRPr="00551CA8">
        <w:rPr>
          <w:color w:val="000000"/>
        </w:rPr>
        <w:tab/>
        <w:t xml:space="preserve">2.3.4. </w:t>
      </w:r>
      <w:r w:rsidRPr="00551CA8">
        <w:rPr>
          <w:rFonts w:eastAsia="SimSun"/>
          <w:bCs/>
        </w:rPr>
        <w:t>Cấu tạo máy biến áp.</w:t>
      </w:r>
    </w:p>
    <w:p w:rsidR="00A8032E" w:rsidRPr="00551CA8" w:rsidRDefault="00A8032E" w:rsidP="00A8032E">
      <w:pPr>
        <w:pStyle w:val="normaltext13thuthang"/>
        <w:spacing w:before="120" w:after="120"/>
        <w:outlineLvl w:val="2"/>
        <w:rPr>
          <w:bCs/>
        </w:rPr>
      </w:pPr>
      <w:r w:rsidRPr="00551CA8">
        <w:rPr>
          <w:color w:val="000000"/>
        </w:rPr>
        <w:tab/>
        <w:t xml:space="preserve">2.3.5. </w:t>
      </w:r>
      <w:r w:rsidRPr="00551CA8">
        <w:rPr>
          <w:rFonts w:eastAsia="SimSun"/>
          <w:bCs/>
        </w:rPr>
        <w:t>Các loại máy biến áp đặc biệt.</w:t>
      </w:r>
    </w:p>
    <w:p w:rsidR="00A8032E" w:rsidRPr="00551CA8" w:rsidRDefault="00A8032E" w:rsidP="00A8032E">
      <w:pPr>
        <w:pStyle w:val="normaltext13thuthang"/>
        <w:spacing w:before="120" w:after="120"/>
        <w:outlineLvl w:val="2"/>
        <w:rPr>
          <w:bCs/>
        </w:rPr>
      </w:pPr>
      <w:r w:rsidRPr="00551CA8">
        <w:t>2.4. Sơ đồ điều khiển động cơ điện</w:t>
      </w:r>
    </w:p>
    <w:p w:rsidR="00A8032E" w:rsidRPr="00551CA8" w:rsidRDefault="00A8032E" w:rsidP="00A8032E">
      <w:pPr>
        <w:pStyle w:val="normaltext13thuthang"/>
        <w:spacing w:before="120" w:after="120"/>
        <w:outlineLvl w:val="2"/>
        <w:rPr>
          <w:rFonts w:eastAsia="SimSun"/>
          <w:bCs/>
        </w:rPr>
      </w:pPr>
      <w:r w:rsidRPr="00551CA8">
        <w:rPr>
          <w:color w:val="000000"/>
        </w:rPr>
        <w:lastRenderedPageBreak/>
        <w:tab/>
        <w:t xml:space="preserve">2.4.1. </w:t>
      </w:r>
      <w:r w:rsidRPr="00551CA8">
        <w:rPr>
          <w:rFonts w:eastAsia="SimSun"/>
          <w:bCs/>
        </w:rPr>
        <w:t>Khái niệm chung.</w:t>
      </w:r>
    </w:p>
    <w:p w:rsidR="00A8032E" w:rsidRPr="00551CA8" w:rsidRDefault="00A8032E" w:rsidP="00A8032E">
      <w:pPr>
        <w:pStyle w:val="normaltext13thuthang"/>
        <w:spacing w:before="120" w:after="120"/>
        <w:outlineLvl w:val="2"/>
        <w:rPr>
          <w:rFonts w:eastAsia="SimSun"/>
          <w:bCs/>
        </w:rPr>
      </w:pPr>
      <w:r w:rsidRPr="00551CA8">
        <w:rPr>
          <w:color w:val="000000"/>
        </w:rPr>
        <w:tab/>
        <w:t>2.4.2.</w:t>
      </w:r>
      <w:r w:rsidRPr="00551CA8">
        <w:rPr>
          <w:bCs/>
        </w:rPr>
        <w:t xml:space="preserve"> </w:t>
      </w:r>
      <w:r w:rsidRPr="00551CA8">
        <w:rPr>
          <w:rFonts w:eastAsia="SimSun"/>
          <w:bCs/>
        </w:rPr>
        <w:t>Các loại sơ đồ điều khiển động cơ điện kiểu lồng sóc.</w:t>
      </w:r>
    </w:p>
    <w:p w:rsidR="00A8032E" w:rsidRPr="00DF6D4F" w:rsidRDefault="00A8032E" w:rsidP="00A8032E">
      <w:pPr>
        <w:spacing w:before="120" w:after="120"/>
        <w:ind w:left="130"/>
        <w:rPr>
          <w:b/>
          <w:bCs/>
          <w:sz w:val="26"/>
          <w:szCs w:val="26"/>
          <w:lang w:val="de-DE"/>
        </w:rPr>
      </w:pPr>
      <w:r>
        <w:rPr>
          <w:b/>
          <w:bCs/>
          <w:sz w:val="26"/>
          <w:szCs w:val="26"/>
          <w:lang w:val="de-DE"/>
        </w:rPr>
        <w:t>3. BẢO QUẢ</w:t>
      </w:r>
      <w:r w:rsidRPr="00DF6D4F">
        <w:rPr>
          <w:b/>
          <w:bCs/>
          <w:sz w:val="26"/>
          <w:szCs w:val="26"/>
          <w:lang w:val="de-DE"/>
        </w:rPr>
        <w:t>N VÀ SỬ DỤNG THIẾT BỊ ĐIỆN</w:t>
      </w:r>
    </w:p>
    <w:p w:rsidR="00A8032E" w:rsidRPr="00302EB7" w:rsidRDefault="00A8032E" w:rsidP="00A8032E">
      <w:pPr>
        <w:pStyle w:val="normaltext13"/>
        <w:spacing w:before="120" w:after="120" w:afterAutospacing="0"/>
        <w:ind w:left="0" w:right="115" w:firstLine="270"/>
        <w:outlineLvl w:val="2"/>
        <w:rPr>
          <w:lang w:val="de-DE"/>
        </w:rPr>
      </w:pPr>
      <w:r w:rsidRPr="00302EB7">
        <w:rPr>
          <w:lang w:val="de-DE"/>
        </w:rPr>
        <w:t xml:space="preserve">3.1. Hiện tượng và nguyên nhân hư hỏng </w:t>
      </w:r>
    </w:p>
    <w:p w:rsidR="00A8032E" w:rsidRPr="00302EB7" w:rsidRDefault="00A8032E" w:rsidP="00A8032E">
      <w:pPr>
        <w:pStyle w:val="normaltext13"/>
        <w:spacing w:before="120" w:after="120" w:afterAutospacing="0"/>
        <w:ind w:left="0" w:right="115" w:firstLine="270"/>
        <w:outlineLvl w:val="2"/>
        <w:rPr>
          <w:lang w:val="de-DE"/>
        </w:rPr>
      </w:pPr>
      <w:r w:rsidRPr="00302EB7">
        <w:rPr>
          <w:lang w:val="de-DE"/>
        </w:rPr>
        <w:t>3.2. Phương pháp bảo quản thiết bị điện</w:t>
      </w:r>
    </w:p>
    <w:p w:rsidR="00A8032E" w:rsidRPr="00302EB7" w:rsidRDefault="00A8032E" w:rsidP="00A8032E">
      <w:pPr>
        <w:pStyle w:val="normaltext13thuthang"/>
        <w:ind w:left="0" w:firstLine="720"/>
        <w:outlineLvl w:val="2"/>
        <w:rPr>
          <w:rFonts w:eastAsia="SimSun"/>
          <w:color w:val="000000"/>
          <w:lang w:val="de-DE"/>
        </w:rPr>
      </w:pPr>
    </w:p>
    <w:p w:rsidR="00A8032E" w:rsidRPr="00302EB7" w:rsidRDefault="00A8032E" w:rsidP="00A8032E">
      <w:pPr>
        <w:pStyle w:val="normaltext13thuthang"/>
        <w:tabs>
          <w:tab w:val="center" w:pos="6480"/>
        </w:tabs>
        <w:spacing w:before="120" w:after="120"/>
        <w:ind w:left="0" w:right="115" w:firstLine="360"/>
        <w:outlineLvl w:val="2"/>
        <w:rPr>
          <w:i/>
          <w:lang w:val="de-DE"/>
        </w:rPr>
      </w:pPr>
      <w:r w:rsidRPr="00302EB7">
        <w:rPr>
          <w:i/>
          <w:lang w:val="de-DE"/>
        </w:rPr>
        <w:tab/>
        <w:t>Thành phố Hồ Chí Minh, ngày 25 tháng 12 năm 2014</w:t>
      </w:r>
    </w:p>
    <w:p w:rsidR="00A8032E" w:rsidRPr="00302EB7" w:rsidRDefault="00A8032E" w:rsidP="00A8032E">
      <w:pPr>
        <w:pStyle w:val="normaltext13thuthang"/>
        <w:tabs>
          <w:tab w:val="center" w:pos="2520"/>
          <w:tab w:val="center" w:pos="7200"/>
        </w:tabs>
        <w:outlineLvl w:val="2"/>
        <w:rPr>
          <w:b/>
          <w:lang w:val="de-DE"/>
        </w:rPr>
      </w:pPr>
      <w:r w:rsidRPr="00302EB7">
        <w:rPr>
          <w:b/>
          <w:lang w:val="de-DE"/>
        </w:rPr>
        <w:tab/>
        <w:t xml:space="preserve">Trưởng đơn vị đào tạo </w:t>
      </w:r>
      <w:r w:rsidRPr="00302EB7">
        <w:rPr>
          <w:b/>
          <w:lang w:val="de-DE"/>
        </w:rPr>
        <w:tab/>
        <w:t xml:space="preserve">Trưởng bộ môn </w:t>
      </w:r>
    </w:p>
    <w:p w:rsidR="00A8032E" w:rsidRPr="00302EB7" w:rsidRDefault="00A8032E" w:rsidP="00A8032E">
      <w:pPr>
        <w:tabs>
          <w:tab w:val="left" w:pos="2340"/>
        </w:tabs>
        <w:spacing w:before="120"/>
        <w:rPr>
          <w:b/>
          <w:bCs/>
          <w:sz w:val="26"/>
          <w:szCs w:val="26"/>
          <w:lang w:val="de-DE"/>
        </w:rPr>
      </w:pPr>
    </w:p>
    <w:p w:rsidR="00A8032E" w:rsidRPr="00302EB7" w:rsidRDefault="00A8032E" w:rsidP="00A8032E">
      <w:pPr>
        <w:tabs>
          <w:tab w:val="left" w:pos="2340"/>
        </w:tabs>
        <w:spacing w:before="120"/>
        <w:rPr>
          <w:b/>
          <w:bCs/>
          <w:sz w:val="26"/>
          <w:szCs w:val="26"/>
          <w:lang w:val="de-DE"/>
        </w:rPr>
      </w:pPr>
    </w:p>
    <w:p w:rsidR="00A8032E" w:rsidRPr="00302EB7" w:rsidRDefault="00A8032E" w:rsidP="00A8032E">
      <w:pPr>
        <w:pStyle w:val="normaltext13thuthang"/>
        <w:tabs>
          <w:tab w:val="center" w:pos="2520"/>
          <w:tab w:val="center" w:pos="7200"/>
        </w:tabs>
        <w:outlineLvl w:val="2"/>
        <w:rPr>
          <w:b/>
          <w:lang w:val="de-DE"/>
        </w:rPr>
      </w:pPr>
    </w:p>
    <w:p w:rsidR="00A8032E" w:rsidRPr="00302EB7" w:rsidRDefault="00A8032E" w:rsidP="00A8032E">
      <w:pPr>
        <w:pStyle w:val="normaltext13thuthang"/>
        <w:tabs>
          <w:tab w:val="center" w:pos="2520"/>
          <w:tab w:val="center" w:pos="7200"/>
        </w:tabs>
        <w:outlineLvl w:val="2"/>
        <w:rPr>
          <w:b/>
          <w:lang w:val="de-DE"/>
        </w:rPr>
      </w:pPr>
    </w:p>
    <w:p w:rsidR="00A8032E" w:rsidRPr="00302EB7" w:rsidRDefault="00A8032E" w:rsidP="00A8032E">
      <w:pPr>
        <w:pStyle w:val="normaltext13thuthang"/>
        <w:tabs>
          <w:tab w:val="center" w:pos="2520"/>
          <w:tab w:val="center" w:pos="7200"/>
        </w:tabs>
        <w:outlineLvl w:val="2"/>
        <w:rPr>
          <w:b/>
          <w:lang w:val="de-DE"/>
        </w:rPr>
      </w:pPr>
      <w:r w:rsidRPr="00302EB7">
        <w:rPr>
          <w:b/>
          <w:lang w:val="de-DE"/>
        </w:rPr>
        <w:tab/>
      </w:r>
    </w:p>
    <w:p w:rsidR="00A8032E" w:rsidRPr="00302EB7" w:rsidRDefault="00A8032E" w:rsidP="00A8032E">
      <w:pPr>
        <w:pStyle w:val="normaltext13thuthang"/>
        <w:tabs>
          <w:tab w:val="center" w:pos="2520"/>
          <w:tab w:val="center" w:pos="7200"/>
        </w:tabs>
        <w:outlineLvl w:val="2"/>
        <w:rPr>
          <w:b/>
          <w:lang w:val="de-DE"/>
        </w:rPr>
      </w:pPr>
    </w:p>
    <w:p w:rsidR="00A8032E" w:rsidRPr="00302EB7" w:rsidRDefault="00A8032E" w:rsidP="00A8032E">
      <w:pPr>
        <w:pStyle w:val="normaltext13thuthang"/>
        <w:tabs>
          <w:tab w:val="center" w:pos="2520"/>
          <w:tab w:val="center" w:pos="7200"/>
        </w:tabs>
        <w:outlineLvl w:val="2"/>
        <w:rPr>
          <w:b/>
          <w:lang w:val="de-DE"/>
        </w:rPr>
      </w:pPr>
    </w:p>
    <w:p w:rsidR="00A8032E" w:rsidRDefault="00A8032E" w:rsidP="00A8032E">
      <w:pPr>
        <w:pStyle w:val="normaltext13thuthang"/>
        <w:tabs>
          <w:tab w:val="center" w:pos="2520"/>
          <w:tab w:val="center" w:pos="7200"/>
        </w:tabs>
        <w:outlineLvl w:val="2"/>
        <w:rPr>
          <w:b/>
          <w:lang w:val="de-DE"/>
        </w:rPr>
      </w:pPr>
    </w:p>
    <w:p w:rsidR="00A8032E" w:rsidRDefault="00A8032E" w:rsidP="00A8032E">
      <w:pPr>
        <w:pStyle w:val="normaltext13thuthang"/>
        <w:tabs>
          <w:tab w:val="center" w:pos="2520"/>
          <w:tab w:val="center" w:pos="7200"/>
        </w:tabs>
        <w:outlineLvl w:val="2"/>
        <w:rPr>
          <w:b/>
          <w:lang w:val="de-DE"/>
        </w:rPr>
      </w:pPr>
    </w:p>
    <w:p w:rsidR="00A8032E" w:rsidRDefault="00A8032E" w:rsidP="00A8032E">
      <w:pPr>
        <w:pStyle w:val="normaltext13thuthang"/>
        <w:tabs>
          <w:tab w:val="center" w:pos="2520"/>
          <w:tab w:val="center" w:pos="7200"/>
        </w:tabs>
        <w:outlineLvl w:val="2"/>
        <w:rPr>
          <w:b/>
          <w:lang w:val="de-DE"/>
        </w:rPr>
      </w:pPr>
    </w:p>
    <w:p w:rsidR="009233EB" w:rsidRPr="00A8032E" w:rsidRDefault="009233EB">
      <w:pPr>
        <w:rPr>
          <w:lang w:val="de-DE"/>
        </w:rPr>
      </w:pPr>
    </w:p>
    <w:sectPr w:rsidR="009233EB" w:rsidRPr="00A8032E"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A8032E"/>
    <w:rsid w:val="000011CD"/>
    <w:rsid w:val="00006B3B"/>
    <w:rsid w:val="00007600"/>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32E"/>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32E"/>
    <w:pPr>
      <w:spacing w:line="240" w:lineRule="auto"/>
      <w:ind w:left="0"/>
    </w:pPr>
    <w:rPr>
      <w:rFonts w:eastAsia="PMingLiU"/>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A8032E"/>
    <w:pPr>
      <w:spacing w:line="288" w:lineRule="auto"/>
      <w:ind w:left="300" w:right="120"/>
      <w:jc w:val="both"/>
    </w:pPr>
    <w:rPr>
      <w:sz w:val="26"/>
      <w:szCs w:val="26"/>
    </w:rPr>
  </w:style>
  <w:style w:type="paragraph" w:customStyle="1" w:styleId="normaltext13">
    <w:name w:val="normaltext13"/>
    <w:basedOn w:val="Normal"/>
    <w:uiPriority w:val="99"/>
    <w:rsid w:val="00A8032E"/>
    <w:pPr>
      <w:spacing w:before="240" w:after="100" w:afterAutospacing="1" w:line="288" w:lineRule="auto"/>
      <w:ind w:left="120" w:right="120"/>
      <w:jc w:val="both"/>
    </w:pPr>
    <w:rPr>
      <w:sz w:val="26"/>
      <w:szCs w:val="26"/>
    </w:rPr>
  </w:style>
  <w:style w:type="character" w:styleId="Emphasis">
    <w:name w:val="Emphasis"/>
    <w:qFormat/>
    <w:rsid w:val="00A8032E"/>
    <w:rPr>
      <w:rFonts w:ascii="Times New Roman" w:hAnsi="Times New Roman"/>
      <w:i/>
      <w:iCs/>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cp:revision>
  <dcterms:created xsi:type="dcterms:W3CDTF">2015-12-31T03:07:00Z</dcterms:created>
  <dcterms:modified xsi:type="dcterms:W3CDTF">2015-12-31T03:21:00Z</dcterms:modified>
</cp:coreProperties>
</file>